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E567" w14:textId="77777777" w:rsidR="003E7428" w:rsidRPr="006853AB" w:rsidRDefault="003E7428" w:rsidP="003E7428">
      <w:pPr>
        <w:jc w:val="center"/>
        <w:rPr>
          <w:b/>
          <w:noProof/>
          <w:lang w:eastAsia="en-GB"/>
        </w:rPr>
      </w:pPr>
      <w:r w:rsidRPr="006853AB">
        <w:rPr>
          <w:b/>
          <w:noProof/>
          <w:lang w:eastAsia="en-GB"/>
        </w:rPr>
        <w:t>Cwrt Rawlin Primary School</w:t>
      </w:r>
    </w:p>
    <w:p w14:paraId="2BA0A7D1" w14:textId="77777777" w:rsidR="003E7428" w:rsidRDefault="003E7428" w:rsidP="003E7428">
      <w:pPr>
        <w:jc w:val="center"/>
        <w:rPr>
          <w:b/>
          <w:noProof/>
          <w:lang w:eastAsia="en-GB"/>
        </w:rPr>
      </w:pPr>
      <w:r w:rsidRPr="006853AB">
        <w:rPr>
          <w:b/>
          <w:noProof/>
          <w:lang w:eastAsia="en-GB"/>
        </w:rPr>
        <w:t xml:space="preserve">School </w:t>
      </w:r>
      <w:r>
        <w:rPr>
          <w:b/>
          <w:noProof/>
          <w:lang w:eastAsia="en-GB"/>
        </w:rPr>
        <w:t>I</w:t>
      </w:r>
      <w:r w:rsidRPr="006853AB">
        <w:rPr>
          <w:b/>
          <w:noProof/>
          <w:lang w:eastAsia="en-GB"/>
        </w:rPr>
        <w:t xml:space="preserve">mprovement Plan </w:t>
      </w:r>
      <w:r>
        <w:rPr>
          <w:b/>
          <w:noProof/>
          <w:lang w:eastAsia="en-GB"/>
        </w:rPr>
        <w:t>2024-2025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960"/>
        <w:gridCol w:w="6300"/>
        <w:gridCol w:w="2842"/>
      </w:tblGrid>
      <w:tr w:rsidR="003E7428" w14:paraId="2A147D36" w14:textId="77777777" w:rsidTr="00017AD7">
        <w:trPr>
          <w:trHeight w:val="356"/>
        </w:trPr>
        <w:tc>
          <w:tcPr>
            <w:tcW w:w="3960" w:type="dxa"/>
            <w:shd w:val="clear" w:color="auto" w:fill="4EA72E" w:themeFill="accent6"/>
          </w:tcPr>
          <w:p w14:paraId="4D52B918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Inspection Area ( IA Outcomes)</w:t>
            </w:r>
          </w:p>
        </w:tc>
        <w:tc>
          <w:tcPr>
            <w:tcW w:w="6300" w:type="dxa"/>
            <w:shd w:val="clear" w:color="auto" w:fill="4EA72E" w:themeFill="accent6"/>
          </w:tcPr>
          <w:p w14:paraId="7993A216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SIP Target 1</w:t>
            </w:r>
          </w:p>
        </w:tc>
        <w:tc>
          <w:tcPr>
            <w:tcW w:w="2842" w:type="dxa"/>
            <w:shd w:val="clear" w:color="auto" w:fill="4EA72E" w:themeFill="accent6"/>
          </w:tcPr>
          <w:p w14:paraId="2FBE1410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Inspection Area</w:t>
            </w:r>
          </w:p>
        </w:tc>
      </w:tr>
      <w:tr w:rsidR="003E7428" w14:paraId="4B85D377" w14:textId="77777777" w:rsidTr="00017AD7">
        <w:trPr>
          <w:trHeight w:val="1430"/>
        </w:trPr>
        <w:tc>
          <w:tcPr>
            <w:tcW w:w="3960" w:type="dxa"/>
          </w:tcPr>
          <w:p w14:paraId="6F143A76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7613A365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</w:t>
            </w:r>
          </w:p>
          <w:p w14:paraId="6A70547F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Standards</w:t>
            </w:r>
          </w:p>
          <w:p w14:paraId="7266813F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61794A6A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0528C085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6300" w:type="dxa"/>
          </w:tcPr>
          <w:p w14:paraId="076E5309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2E7433E6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increase standards and achievement across the school in the Area of Learning and Experience of LLC English/Cymraeg</w:t>
            </w:r>
          </w:p>
          <w:p w14:paraId="3AF7B7CD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4C53049F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develop further opportunities for use of maths/numeracy across the curriculum</w:t>
            </w:r>
          </w:p>
          <w:p w14:paraId="27E516BD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1AA6155F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To support and raise the achievement of our vulnerable learners </w:t>
            </w:r>
          </w:p>
          <w:p w14:paraId="708EA6A4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(FSM/ALN/MA&amp;T).</w:t>
            </w:r>
          </w:p>
        </w:tc>
        <w:tc>
          <w:tcPr>
            <w:tcW w:w="2842" w:type="dxa"/>
          </w:tcPr>
          <w:p w14:paraId="2B9BC635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120FB700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1.1</w:t>
            </w:r>
          </w:p>
          <w:p w14:paraId="7FEC2302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1.2</w:t>
            </w:r>
          </w:p>
          <w:p w14:paraId="210803C8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1.3</w:t>
            </w:r>
          </w:p>
        </w:tc>
      </w:tr>
      <w:tr w:rsidR="003E7428" w14:paraId="6442B1E5" w14:textId="77777777" w:rsidTr="00017AD7">
        <w:trPr>
          <w:trHeight w:val="336"/>
        </w:trPr>
        <w:tc>
          <w:tcPr>
            <w:tcW w:w="3960" w:type="dxa"/>
            <w:shd w:val="clear" w:color="auto" w:fill="4EA72E" w:themeFill="accent6"/>
          </w:tcPr>
          <w:p w14:paraId="680E64D4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Inspection Area ( IA Outcomes)</w:t>
            </w:r>
          </w:p>
        </w:tc>
        <w:tc>
          <w:tcPr>
            <w:tcW w:w="6300" w:type="dxa"/>
            <w:shd w:val="clear" w:color="auto" w:fill="4EA72E" w:themeFill="accent6"/>
          </w:tcPr>
          <w:p w14:paraId="0B3F08BD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SIP Target 2</w:t>
            </w:r>
          </w:p>
        </w:tc>
        <w:tc>
          <w:tcPr>
            <w:tcW w:w="2842" w:type="dxa"/>
            <w:shd w:val="clear" w:color="auto" w:fill="4EA72E" w:themeFill="accent6"/>
          </w:tcPr>
          <w:p w14:paraId="0C3EE779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</w:tc>
      </w:tr>
      <w:tr w:rsidR="003E7428" w14:paraId="62EF8E89" w14:textId="77777777" w:rsidTr="00017AD7">
        <w:trPr>
          <w:trHeight w:val="336"/>
        </w:trPr>
        <w:tc>
          <w:tcPr>
            <w:tcW w:w="3960" w:type="dxa"/>
          </w:tcPr>
          <w:p w14:paraId="6DAF8D15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02C4583E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</w:t>
            </w:r>
          </w:p>
          <w:p w14:paraId="4179EE82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Wellbeing and Attitudes to Learning</w:t>
            </w:r>
          </w:p>
          <w:p w14:paraId="7DBFBC9A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3FB36CD0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61622D9E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6300" w:type="dxa"/>
          </w:tcPr>
          <w:p w14:paraId="0E7D003C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6C7EBE9C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embed strategies that enhance the wellbeing of staff and pupils and improve the attendance of pupils</w:t>
            </w:r>
          </w:p>
          <w:p w14:paraId="55634515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5C5E0B5F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develop pupils positive growth mindset approach to enhance their independent learning</w:t>
            </w:r>
          </w:p>
          <w:p w14:paraId="1EE72610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24ABF288" w14:textId="77777777" w:rsidR="003E7428" w:rsidRDefault="003E7428" w:rsidP="00017AD7">
            <w:pPr>
              <w:rPr>
                <w:noProof/>
                <w:lang w:eastAsia="en-GB"/>
              </w:rPr>
            </w:pPr>
          </w:p>
        </w:tc>
        <w:tc>
          <w:tcPr>
            <w:tcW w:w="2842" w:type="dxa"/>
          </w:tcPr>
          <w:p w14:paraId="73840027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2.1</w:t>
            </w:r>
          </w:p>
          <w:p w14:paraId="2A06D394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2.2</w:t>
            </w:r>
          </w:p>
        </w:tc>
      </w:tr>
      <w:tr w:rsidR="003E7428" w14:paraId="693A264F" w14:textId="77777777" w:rsidTr="00017AD7">
        <w:trPr>
          <w:trHeight w:val="336"/>
        </w:trPr>
        <w:tc>
          <w:tcPr>
            <w:tcW w:w="3960" w:type="dxa"/>
            <w:shd w:val="clear" w:color="auto" w:fill="4EA72E" w:themeFill="accent6"/>
          </w:tcPr>
          <w:p w14:paraId="1B3BF956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Inspection Area ( IA Provision)</w:t>
            </w:r>
          </w:p>
        </w:tc>
        <w:tc>
          <w:tcPr>
            <w:tcW w:w="6300" w:type="dxa"/>
            <w:shd w:val="clear" w:color="auto" w:fill="4EA72E" w:themeFill="accent6"/>
          </w:tcPr>
          <w:p w14:paraId="66D90A5E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SIP Target 3</w:t>
            </w:r>
          </w:p>
        </w:tc>
        <w:tc>
          <w:tcPr>
            <w:tcW w:w="2842" w:type="dxa"/>
            <w:shd w:val="clear" w:color="auto" w:fill="4EA72E" w:themeFill="accent6"/>
          </w:tcPr>
          <w:p w14:paraId="2F6FA5D8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</w:tc>
      </w:tr>
      <w:tr w:rsidR="003E7428" w14:paraId="19B07168" w14:textId="77777777" w:rsidTr="00017AD7">
        <w:trPr>
          <w:trHeight w:val="356"/>
        </w:trPr>
        <w:tc>
          <w:tcPr>
            <w:tcW w:w="3960" w:type="dxa"/>
          </w:tcPr>
          <w:p w14:paraId="76DC928B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06EEC347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</w:t>
            </w:r>
          </w:p>
          <w:p w14:paraId="10C63A1C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Teaching and Learning Experiences</w:t>
            </w:r>
          </w:p>
          <w:p w14:paraId="1FB00A4F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3F882CC6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662A8AFC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0922C456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15D2C21B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6300" w:type="dxa"/>
          </w:tcPr>
          <w:p w14:paraId="516D3563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65A5FDEA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develop learning and teaching pedagogy across the school and sustain standards of teaching and learning as good or better across the school as a learning organisation.</w:t>
            </w:r>
          </w:p>
          <w:p w14:paraId="2C0AE9E1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39BB177C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continue to develop the curriculum and its tracking system</w:t>
            </w:r>
          </w:p>
          <w:p w14:paraId="5980B31B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39640274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To develop the tracking and recording of progress for all learners, including our disadvanted learners, against the new curriculum framework.</w:t>
            </w:r>
          </w:p>
          <w:p w14:paraId="4CBEE858" w14:textId="77777777" w:rsidR="003E7428" w:rsidRDefault="003E7428" w:rsidP="00017AD7">
            <w:pPr>
              <w:rPr>
                <w:noProof/>
                <w:lang w:eastAsia="en-GB"/>
              </w:rPr>
            </w:pPr>
          </w:p>
        </w:tc>
        <w:tc>
          <w:tcPr>
            <w:tcW w:w="2842" w:type="dxa"/>
          </w:tcPr>
          <w:p w14:paraId="52E44764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1A93B5DA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3.1</w:t>
            </w:r>
          </w:p>
          <w:p w14:paraId="2FB41C9A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3.2</w:t>
            </w:r>
          </w:p>
          <w:p w14:paraId="2BBA0076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3.3</w:t>
            </w:r>
          </w:p>
        </w:tc>
      </w:tr>
      <w:tr w:rsidR="003E7428" w14:paraId="7C2F19B5" w14:textId="77777777" w:rsidTr="00017AD7">
        <w:trPr>
          <w:trHeight w:val="356"/>
        </w:trPr>
        <w:tc>
          <w:tcPr>
            <w:tcW w:w="3960" w:type="dxa"/>
            <w:shd w:val="clear" w:color="auto" w:fill="92D050"/>
          </w:tcPr>
          <w:p w14:paraId="20FB61A6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Inspection Area ( IA Provision)</w:t>
            </w:r>
          </w:p>
        </w:tc>
        <w:tc>
          <w:tcPr>
            <w:tcW w:w="6300" w:type="dxa"/>
            <w:shd w:val="clear" w:color="auto" w:fill="92D050"/>
          </w:tcPr>
          <w:p w14:paraId="66DDDFFD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SIP Target 4</w:t>
            </w:r>
          </w:p>
        </w:tc>
        <w:tc>
          <w:tcPr>
            <w:tcW w:w="2842" w:type="dxa"/>
            <w:shd w:val="clear" w:color="auto" w:fill="92D050"/>
          </w:tcPr>
          <w:p w14:paraId="68E6E013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</w:tc>
      </w:tr>
      <w:tr w:rsidR="003E7428" w14:paraId="4DCF577E" w14:textId="77777777" w:rsidTr="00017AD7">
        <w:trPr>
          <w:trHeight w:val="1815"/>
        </w:trPr>
        <w:tc>
          <w:tcPr>
            <w:tcW w:w="3960" w:type="dxa"/>
          </w:tcPr>
          <w:p w14:paraId="35FA28AB" w14:textId="77777777" w:rsidR="003E7428" w:rsidRDefault="003E7428" w:rsidP="00017AD7">
            <w:pPr>
              <w:tabs>
                <w:tab w:val="left" w:pos="320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</w:t>
            </w:r>
          </w:p>
          <w:p w14:paraId="58F701F5" w14:textId="77777777" w:rsidR="003E7428" w:rsidRDefault="003E7428" w:rsidP="00017AD7">
            <w:pPr>
              <w:tabs>
                <w:tab w:val="left" w:pos="320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Care, Support and Guidance</w:t>
            </w:r>
          </w:p>
          <w:p w14:paraId="17130C0B" w14:textId="77777777" w:rsidR="003E7428" w:rsidRDefault="003E7428" w:rsidP="00017AD7">
            <w:pPr>
              <w:tabs>
                <w:tab w:val="left" w:pos="320"/>
              </w:tabs>
              <w:rPr>
                <w:noProof/>
                <w:lang w:eastAsia="en-GB"/>
              </w:rPr>
            </w:pPr>
          </w:p>
          <w:p w14:paraId="50C1B506" w14:textId="77777777" w:rsidR="003E7428" w:rsidRDefault="003E7428" w:rsidP="00017AD7">
            <w:pPr>
              <w:tabs>
                <w:tab w:val="left" w:pos="320"/>
              </w:tabs>
              <w:rPr>
                <w:noProof/>
                <w:lang w:eastAsia="en-GB"/>
              </w:rPr>
            </w:pPr>
          </w:p>
          <w:p w14:paraId="324A7568" w14:textId="77777777" w:rsidR="003E7428" w:rsidRDefault="003E7428" w:rsidP="00017AD7">
            <w:pPr>
              <w:tabs>
                <w:tab w:val="left" w:pos="320"/>
              </w:tabs>
              <w:rPr>
                <w:noProof/>
                <w:lang w:eastAsia="en-GB"/>
              </w:rPr>
            </w:pPr>
          </w:p>
          <w:p w14:paraId="6D86E288" w14:textId="77777777" w:rsidR="003E7428" w:rsidRDefault="003E7428" w:rsidP="00017AD7">
            <w:pPr>
              <w:tabs>
                <w:tab w:val="left" w:pos="320"/>
              </w:tabs>
              <w:rPr>
                <w:noProof/>
                <w:lang w:eastAsia="en-GB"/>
              </w:rPr>
            </w:pPr>
          </w:p>
        </w:tc>
        <w:tc>
          <w:tcPr>
            <w:tcW w:w="6300" w:type="dxa"/>
          </w:tcPr>
          <w:p w14:paraId="6AAD6DBF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1A58196C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continue to develop links with external agencies to prepare the pupils to become learners for life.</w:t>
            </w:r>
          </w:p>
          <w:p w14:paraId="12CC0937" w14:textId="77777777" w:rsidR="00A424B3" w:rsidRDefault="00A424B3" w:rsidP="00017AD7">
            <w:pPr>
              <w:rPr>
                <w:noProof/>
                <w:lang w:eastAsia="en-GB"/>
              </w:rPr>
            </w:pPr>
          </w:p>
          <w:p w14:paraId="40D40054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ensure all safeguarding measures are embeded across the school and promote regular attendance at school.</w:t>
            </w:r>
          </w:p>
          <w:p w14:paraId="2846EFF7" w14:textId="77777777" w:rsidR="00A424B3" w:rsidRDefault="00A424B3" w:rsidP="00017AD7">
            <w:pPr>
              <w:rPr>
                <w:noProof/>
                <w:lang w:eastAsia="en-GB"/>
              </w:rPr>
            </w:pPr>
          </w:p>
          <w:p w14:paraId="2FC2DEC7" w14:textId="571C354B" w:rsidR="00A424B3" w:rsidRDefault="00A424B3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engage with WRAP approaches to impact wellbeing and care of both adults and children.</w:t>
            </w:r>
          </w:p>
          <w:p w14:paraId="201D63EB" w14:textId="77777777" w:rsidR="003E7428" w:rsidRDefault="003E7428" w:rsidP="00017AD7">
            <w:pPr>
              <w:rPr>
                <w:noProof/>
                <w:lang w:eastAsia="en-GB"/>
              </w:rPr>
            </w:pPr>
          </w:p>
        </w:tc>
        <w:tc>
          <w:tcPr>
            <w:tcW w:w="2842" w:type="dxa"/>
          </w:tcPr>
          <w:p w14:paraId="228EFA33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4.1</w:t>
            </w:r>
          </w:p>
          <w:p w14:paraId="62214979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320C83B8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4.2</w:t>
            </w:r>
          </w:p>
          <w:p w14:paraId="2525FEBD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3DAA6AC8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4.3</w:t>
            </w:r>
          </w:p>
        </w:tc>
      </w:tr>
      <w:tr w:rsidR="003E7428" w14:paraId="52190A24" w14:textId="77777777" w:rsidTr="00017AD7">
        <w:trPr>
          <w:trHeight w:val="356"/>
        </w:trPr>
        <w:tc>
          <w:tcPr>
            <w:tcW w:w="3960" w:type="dxa"/>
            <w:shd w:val="clear" w:color="auto" w:fill="92D050"/>
          </w:tcPr>
          <w:p w14:paraId="265C58A3" w14:textId="77777777" w:rsidR="003E7428" w:rsidRDefault="003E7428" w:rsidP="00017AD7">
            <w:pPr>
              <w:tabs>
                <w:tab w:val="left" w:pos="320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Inspection Area ( IA)</w:t>
            </w:r>
          </w:p>
        </w:tc>
        <w:tc>
          <w:tcPr>
            <w:tcW w:w="6300" w:type="dxa"/>
            <w:shd w:val="clear" w:color="auto" w:fill="92D050"/>
          </w:tcPr>
          <w:p w14:paraId="3FC13337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SIP Target 5</w:t>
            </w:r>
          </w:p>
        </w:tc>
        <w:tc>
          <w:tcPr>
            <w:tcW w:w="2842" w:type="dxa"/>
            <w:shd w:val="clear" w:color="auto" w:fill="92D050"/>
          </w:tcPr>
          <w:p w14:paraId="71D6A230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</w:tc>
      </w:tr>
      <w:tr w:rsidR="003E7428" w14:paraId="44E4D984" w14:textId="77777777" w:rsidTr="00017AD7">
        <w:trPr>
          <w:trHeight w:val="356"/>
        </w:trPr>
        <w:tc>
          <w:tcPr>
            <w:tcW w:w="3960" w:type="dxa"/>
          </w:tcPr>
          <w:p w14:paraId="25A6E6EA" w14:textId="77777777" w:rsidR="003E7428" w:rsidRDefault="003E7428" w:rsidP="00017AD7">
            <w:pPr>
              <w:tabs>
                <w:tab w:val="left" w:pos="320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  <w:p w14:paraId="0EF55EB3" w14:textId="77777777" w:rsidR="003E7428" w:rsidRDefault="003E7428" w:rsidP="00017AD7">
            <w:pPr>
              <w:tabs>
                <w:tab w:val="left" w:pos="320"/>
              </w:tabs>
              <w:rPr>
                <w:noProof/>
                <w:lang w:eastAsia="en-GB"/>
              </w:rPr>
            </w:pPr>
          </w:p>
          <w:p w14:paraId="763EBBA3" w14:textId="77777777" w:rsidR="003E7428" w:rsidRDefault="003E7428" w:rsidP="00017AD7">
            <w:pPr>
              <w:tabs>
                <w:tab w:val="left" w:pos="320"/>
              </w:tabs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Leadership and Management</w:t>
            </w:r>
          </w:p>
        </w:tc>
        <w:tc>
          <w:tcPr>
            <w:tcW w:w="6300" w:type="dxa"/>
          </w:tcPr>
          <w:p w14:paraId="5FB14869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2F33C913" w14:textId="77777777" w:rsidR="003E7428" w:rsidRDefault="003E7428" w:rsidP="00017AD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 continue to strengthen and develop leadership practices and capacity at all levels and with pupils and staff.</w:t>
            </w:r>
          </w:p>
          <w:p w14:paraId="70B5AB13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0470FB8E" w14:textId="77777777" w:rsidR="003E7428" w:rsidRDefault="003E7428" w:rsidP="00017AD7">
            <w:pPr>
              <w:rPr>
                <w:noProof/>
                <w:lang w:eastAsia="en-GB"/>
              </w:rPr>
            </w:pPr>
          </w:p>
          <w:p w14:paraId="7D6F2F9A" w14:textId="77777777" w:rsidR="003E7428" w:rsidRDefault="003E7428" w:rsidP="00017AD7">
            <w:pPr>
              <w:rPr>
                <w:noProof/>
                <w:lang w:eastAsia="en-GB"/>
              </w:rPr>
            </w:pPr>
          </w:p>
        </w:tc>
        <w:tc>
          <w:tcPr>
            <w:tcW w:w="2842" w:type="dxa"/>
          </w:tcPr>
          <w:p w14:paraId="2D822FEA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  <w:p w14:paraId="7674FF58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5.1</w:t>
            </w:r>
          </w:p>
          <w:p w14:paraId="0174BCEC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5.2</w:t>
            </w:r>
          </w:p>
          <w:p w14:paraId="76805736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5.3</w:t>
            </w:r>
          </w:p>
          <w:p w14:paraId="349EBCA3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5.4</w:t>
            </w:r>
          </w:p>
          <w:p w14:paraId="48B78E8F" w14:textId="77777777" w:rsidR="003E7428" w:rsidRDefault="003E7428" w:rsidP="00017AD7">
            <w:pPr>
              <w:jc w:val="center"/>
              <w:rPr>
                <w:noProof/>
                <w:lang w:eastAsia="en-GB"/>
              </w:rPr>
            </w:pPr>
          </w:p>
        </w:tc>
      </w:tr>
    </w:tbl>
    <w:p w14:paraId="1A79876E" w14:textId="77777777" w:rsidR="003E7428" w:rsidRDefault="003E7428" w:rsidP="003E7428">
      <w:pPr>
        <w:tabs>
          <w:tab w:val="left" w:pos="6040"/>
        </w:tabs>
        <w:rPr>
          <w:b/>
          <w:noProof/>
          <w:lang w:eastAsia="en-GB"/>
        </w:rPr>
      </w:pPr>
    </w:p>
    <w:p w14:paraId="50EAA0E4" w14:textId="77777777" w:rsidR="00620B46" w:rsidRDefault="00620B46"/>
    <w:sectPr w:rsidR="00620B46" w:rsidSect="003E74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18"/>
    <w:rsid w:val="002A1818"/>
    <w:rsid w:val="003E7428"/>
    <w:rsid w:val="00584C04"/>
    <w:rsid w:val="00620B46"/>
    <w:rsid w:val="00A424B3"/>
    <w:rsid w:val="00A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345C"/>
  <w15:chartTrackingRefBased/>
  <w15:docId w15:val="{B3ABA326-34C3-47EF-9325-EC7F861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2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1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1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81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1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81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1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8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74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Company>Caerphilly CBC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LLOYD (Cwrt Rawlin Primary School)</dc:creator>
  <cp:keywords/>
  <dc:description/>
  <cp:lastModifiedBy>T LLOYD (Cwrt Rawlin Primary School)</cp:lastModifiedBy>
  <cp:revision>3</cp:revision>
  <dcterms:created xsi:type="dcterms:W3CDTF">2024-10-01T10:23:00Z</dcterms:created>
  <dcterms:modified xsi:type="dcterms:W3CDTF">2024-10-01T10:26:00Z</dcterms:modified>
</cp:coreProperties>
</file>